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4BFA" w14:textId="77777777" w:rsidR="00CE0999" w:rsidRDefault="00CE0999" w:rsidP="0075760F">
      <w:pPr>
        <w:pStyle w:val="Normal"/>
        <w:tabs>
          <w:tab w:val="left" w:pos="4025"/>
          <w:tab w:val="left" w:pos="10206"/>
          <w:tab w:val="left" w:pos="11340"/>
          <w:tab w:val="left" w:pos="12474"/>
          <w:tab w:val="left" w:pos="13608"/>
          <w:tab w:val="left" w:pos="14742"/>
          <w:tab w:val="left" w:pos="15876"/>
        </w:tabs>
        <w:ind w:right="1871"/>
        <w:rPr>
          <w:b/>
          <w:bCs/>
          <w:sz w:val="28"/>
          <w:szCs w:val="28"/>
        </w:rPr>
      </w:pPr>
      <w:r>
        <w:rPr>
          <w:b/>
          <w:bCs/>
          <w:sz w:val="28"/>
          <w:szCs w:val="28"/>
        </w:rPr>
        <w:t>Textes pour appels d’offres</w:t>
      </w:r>
    </w:p>
    <w:p w14:paraId="0C769A0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Toitures et façades PREFA 2017</w:t>
      </w:r>
    </w:p>
    <w:p w14:paraId="04B10AAD" w14:textId="6B64935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CEC9667"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7B52CFC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687E13B"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sz w:val="22"/>
          <w:szCs w:val="22"/>
        </w:rPr>
      </w:pPr>
      <w:r>
        <w:rPr>
          <w:b/>
          <w:bCs/>
          <w:sz w:val="22"/>
          <w:szCs w:val="22"/>
        </w:rPr>
        <w:t>Titre 02.02 Sidings PREFA</w:t>
      </w:r>
    </w:p>
    <w:p w14:paraId="35D8670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9F471A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555AF4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REMARQUES PRÉLIMINAIRES GÉNÉRALES</w:t>
      </w:r>
    </w:p>
    <w:p w14:paraId="728A19E2" w14:textId="77777777" w:rsidR="004A0473"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b/>
          <w:bCs/>
          <w:sz w:val="20"/>
          <w:szCs w:val="20"/>
          <w:lang w:val="de-DE"/>
        </w:rPr>
      </w:pPr>
      <w:r w:rsidRPr="00C6751D">
        <w:rPr>
          <w:rFonts w:ascii="Arial" w:hAnsi="Arial"/>
          <w:b/>
          <w:bCs/>
          <w:sz w:val="20"/>
          <w:szCs w:val="20"/>
          <w:lang w:val="de-DE"/>
        </w:rPr>
        <w:t>Auteur :</w:t>
      </w:r>
    </w:p>
    <w:p w14:paraId="45BD2D10" w14:textId="2332E50E" w:rsidR="00CE0999"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val="de-DE" w:eastAsia="x-none"/>
        </w:rPr>
      </w:pPr>
    </w:p>
    <w:p w14:paraId="76C84D9B" w14:textId="77777777" w:rsidR="004A0473"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sz w:val="20"/>
          <w:szCs w:val="20"/>
          <w:lang w:val="de-DE"/>
        </w:rPr>
      </w:pPr>
      <w:r w:rsidRPr="00C6751D">
        <w:rPr>
          <w:rFonts w:ascii="Arial" w:hAnsi="Arial"/>
          <w:sz w:val="20"/>
          <w:szCs w:val="20"/>
          <w:lang w:val="de-DE"/>
        </w:rPr>
        <w:t>PREFA Aluminiumprodukte GmbH</w:t>
      </w:r>
    </w:p>
    <w:p w14:paraId="3496D024" w14:textId="370FDE1A" w:rsidR="00CE0999"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val="de-DE"/>
        </w:rPr>
      </w:pPr>
      <w:r w:rsidRPr="00C6751D">
        <w:rPr>
          <w:rFonts w:ascii="Arial" w:hAnsi="Arial"/>
          <w:sz w:val="20"/>
          <w:szCs w:val="20"/>
          <w:lang w:val="de-DE"/>
        </w:rPr>
        <w:t>3182 Marktl/Lilienfeld</w:t>
      </w:r>
    </w:p>
    <w:p w14:paraId="18BBB1C6" w14:textId="77777777" w:rsidR="00CE0999" w:rsidRPr="00C6751D"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lang w:val="de-DE" w:eastAsia="x-none"/>
        </w:rPr>
      </w:pPr>
    </w:p>
    <w:p w14:paraId="739FB159"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sz w:val="20"/>
          <w:szCs w:val="20"/>
        </w:rPr>
      </w:pPr>
      <w:r>
        <w:rPr>
          <w:rFonts w:ascii="Arial" w:hAnsi="Arial"/>
          <w:sz w:val="20"/>
          <w:szCs w:val="20"/>
        </w:rPr>
        <w:t>Dernière modification : le 13/07/2017</w:t>
      </w:r>
    </w:p>
    <w:p w14:paraId="50639AEB"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183AFF51"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2A61870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Le cahier des charges ci-après a été établi sur la base des documents suivants :</w:t>
      </w:r>
    </w:p>
    <w:p w14:paraId="7A856DF4"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6BD8311C" w14:textId="06E0AE1D"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5FE0E898"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247FEF0" w14:textId="104CE59F"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2F0C105C"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7CDC64B9" w14:textId="4E0422C8" w:rsidR="00CE0999" w:rsidRDefault="00CE0999" w:rsidP="0075760F">
      <w:pPr>
        <w:widowControl w:val="0"/>
        <w:numPr>
          <w:ilvl w:val="0"/>
          <w:numId w:val="1"/>
        </w:numPr>
        <w:tabs>
          <w:tab w:val="left" w:pos="1440"/>
          <w:tab w:val="left" w:pos="2880"/>
          <w:tab w:val="left" w:pos="4320"/>
          <w:tab w:val="left" w:pos="5760"/>
          <w:tab w:val="left" w:pos="7200"/>
          <w:tab w:val="left" w:pos="8640"/>
          <w:tab w:val="left" w:pos="10080"/>
        </w:tabs>
        <w:autoSpaceDE w:val="0"/>
        <w:autoSpaceDN w:val="0"/>
        <w:adjustRightInd w:val="0"/>
        <w:ind w:right="1870"/>
        <w:rPr>
          <w:rFonts w:ascii="Arial" w:hAnsi="Arial" w:cs="Arial"/>
          <w:color w:val="000000"/>
        </w:rPr>
      </w:pPr>
      <w:r>
        <w:rPr>
          <w:rFonts w:ascii="Arial" w:hAnsi="Arial"/>
          <w:color w:val="000000"/>
          <w:sz w:val="20"/>
          <w:szCs w:val="20"/>
        </w:rPr>
        <w:t>……………………………………</w:t>
      </w:r>
    </w:p>
    <w:p w14:paraId="2E10FC1A"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5CA444B0" w14:textId="18A1EEBE"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24EC0C93" w14:textId="732310A2"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0EAB27D1" w14:textId="1AA167BC"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rPr>
      </w:pPr>
      <w:r>
        <w:rPr>
          <w:rFonts w:ascii="Arial" w:hAnsi="Arial"/>
          <w:color w:val="000000"/>
          <w:sz w:val="20"/>
          <w:szCs w:val="20"/>
        </w:rPr>
        <w:t>Il est fortement conseillé de visiter le site avant de soumettre toute offre. 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57232A2E" w14:textId="77777777" w:rsidR="00CE0999" w:rsidRDefault="00CE0999" w:rsidP="0075760F">
      <w:pPr>
        <w:widowControl w:val="0"/>
        <w:tabs>
          <w:tab w:val="left" w:pos="1440"/>
          <w:tab w:val="left" w:pos="2880"/>
          <w:tab w:val="left" w:pos="4320"/>
          <w:tab w:val="left" w:pos="5760"/>
          <w:tab w:val="left" w:pos="7200"/>
          <w:tab w:val="left" w:pos="8640"/>
          <w:tab w:val="left" w:pos="10080"/>
        </w:tabs>
        <w:ind w:right="1870"/>
        <w:rPr>
          <w:rFonts w:ascii="Arial" w:hAnsi="Arial" w:cs="Arial"/>
          <w:color w:val="000000"/>
          <w:lang w:eastAsia="x-none"/>
        </w:rPr>
      </w:pPr>
    </w:p>
    <w:p w14:paraId="6B7F42E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0C35FDC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E55396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3D4746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02.02.1 Habillage de façade — sidings 138/0,7</w:t>
      </w:r>
    </w:p>
    <w:p w14:paraId="50E28AE8" w14:textId="7688A95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habillage de façade réalisé à partir de sidings PREFA ; fixation invisible ; pose par assemblage vissé, conformément aux détails de mise en œuvre et en respect des exigences statiques ; pose alignée sur la sous-construction existante. Matériel de fixation PREFA inclus. Respecter les directives de pose PREFA.</w:t>
      </w:r>
    </w:p>
    <w:p w14:paraId="1DF7C5E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56F8CFA" w14:textId="77C53FA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 138 mm (largeur utile)</w:t>
      </w:r>
    </w:p>
    <w:p w14:paraId="638021CB" w14:textId="0C9DD23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entre 500 et 6 200</w:t>
      </w:r>
      <w:r w:rsidR="002D1A1A">
        <w:rPr>
          <w:sz w:val="20"/>
          <w:szCs w:val="20"/>
        </w:rPr>
        <w:t> </w:t>
      </w:r>
      <w:r>
        <w:rPr>
          <w:sz w:val="20"/>
          <w:szCs w:val="20"/>
        </w:rPr>
        <w:t>mm</w:t>
      </w:r>
    </w:p>
    <w:p w14:paraId="459D53D2" w14:textId="67B6F024"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0,7 mm</w:t>
      </w:r>
    </w:p>
    <w:p w14:paraId="3FA5686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47A3B580" w14:textId="0A954D6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5DC38407" w14:textId="7D99965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PP99/P.10, lisse/stucco/ligné</w:t>
      </w:r>
    </w:p>
    <w:p w14:paraId="30ACDE6E" w14:textId="606BF3B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72DDEC4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46BEB3EA" w14:textId="75A3C52A" w:rsidR="00CE0999" w:rsidRDefault="003B6A1A"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Joint creux : avec / sans (largeur : 15 mm ; profondeur : 7 mm)</w:t>
      </w:r>
    </w:p>
    <w:p w14:paraId="7770E1B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 / verticale / diagonale</w:t>
      </w:r>
    </w:p>
    <w:p w14:paraId="409161C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236A091" w14:textId="65B1DF0A"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2460359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9F544E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2FBB37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02.02.2 Habillage de façade — sidings 200/1,0</w:t>
      </w:r>
    </w:p>
    <w:p w14:paraId="20A358A2" w14:textId="7160A08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habillage de façade réalisé à partir de sidings PREFA ; fixation invisible ; pose par assemblage vissé, conformément aux détails de mise en œuvre et en respect des exigences statiques ; pose alignée sur la sous-construction existante. Matériel de fixation PREFA inclus. Respecter les directives de pose PREFA.</w:t>
      </w:r>
    </w:p>
    <w:p w14:paraId="358C0D8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8EFC33E" w14:textId="79B67A0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 200 mm (largeur utile)</w:t>
      </w:r>
    </w:p>
    <w:p w14:paraId="0121FB24" w14:textId="2CE02AB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entre 500 et 6 200</w:t>
      </w:r>
      <w:r w:rsidR="002D1A1A">
        <w:rPr>
          <w:sz w:val="20"/>
          <w:szCs w:val="20"/>
        </w:rPr>
        <w:t> </w:t>
      </w:r>
      <w:r>
        <w:rPr>
          <w:sz w:val="20"/>
          <w:szCs w:val="20"/>
        </w:rPr>
        <w:t>mm</w:t>
      </w:r>
    </w:p>
    <w:p w14:paraId="0FAC50D9" w14:textId="6749D562"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1,0 mm</w:t>
      </w:r>
    </w:p>
    <w:p w14:paraId="60A6543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67F9E74F" w14:textId="09AEB66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1AA71B8A" w14:textId="26FC1769"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PP99/P.10, lisse/stucco/ligné</w:t>
      </w:r>
    </w:p>
    <w:p w14:paraId="17D83003" w14:textId="0CE4446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5BB6A36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08A6943D" w14:textId="0DFBFB9E" w:rsidR="00CE0999" w:rsidRDefault="003B6A1A"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Joint creux : avec / sans (largeur : 15 mm ; profondeur : 7 mm)</w:t>
      </w:r>
    </w:p>
    <w:p w14:paraId="304A8DA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 / verticale / diagonale</w:t>
      </w:r>
    </w:p>
    <w:p w14:paraId="3728FA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7096E41" w14:textId="1D29905F"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3A1E577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90D4F3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B49251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02.02.3 Habillage de façade — sidings 300/1,2</w:t>
      </w:r>
    </w:p>
    <w:p w14:paraId="5F012469" w14:textId="4EA4973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 habillage de façade réalisé à partir de sidings PREFA ; fixation invisible ; pose par assemblage vissé, conformément aux détails de mise en œuvre et en respect des exigences statiques ; pose alignée sur la sous-construction existante. Matériel de fixation PREFA inclus. Respecter les directives de pose PREFA.</w:t>
      </w:r>
    </w:p>
    <w:p w14:paraId="49DEC9A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2EBE385" w14:textId="0E44CF0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 300 mm (largeur utile)</w:t>
      </w:r>
    </w:p>
    <w:p w14:paraId="2E84077C" w14:textId="7EFA1ED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entre 500 et 6 200</w:t>
      </w:r>
      <w:r w:rsidR="002D1A1A">
        <w:rPr>
          <w:sz w:val="20"/>
          <w:szCs w:val="20"/>
        </w:rPr>
        <w:t> </w:t>
      </w:r>
      <w:r>
        <w:rPr>
          <w:sz w:val="20"/>
          <w:szCs w:val="20"/>
        </w:rPr>
        <w:t>mm</w:t>
      </w:r>
    </w:p>
    <w:p w14:paraId="1A1FF34C" w14:textId="1D79B01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1,2 mm</w:t>
      </w:r>
    </w:p>
    <w:p w14:paraId="56C56D8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aluminium</w:t>
      </w:r>
    </w:p>
    <w:p w14:paraId="6F076905" w14:textId="69DD18C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Alliage : EN AW-3005</w:t>
      </w:r>
    </w:p>
    <w:p w14:paraId="7513CBDF" w14:textId="0F2F63B0"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Surface : revêtement à chaud bicouche PP99/P.10, lisse/stucco/ligné</w:t>
      </w:r>
    </w:p>
    <w:p w14:paraId="1381268C" w14:textId="62DAD1B3"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w:t>
      </w:r>
    </w:p>
    <w:p w14:paraId="5CB0782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standard ; cf. nuancier PREFA)</w:t>
      </w:r>
    </w:p>
    <w:p w14:paraId="78FDC827" w14:textId="296CCC47" w:rsidR="00CE0999" w:rsidRDefault="003B6A1A"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Joint creux : avec / sans (largeur : 15 mm ; profondeur : 7 mm)</w:t>
      </w:r>
    </w:p>
    <w:p w14:paraId="408B65F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 / verticale / diagonale</w:t>
      </w:r>
    </w:p>
    <w:p w14:paraId="3ED4BCE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1042E1E" w14:textId="7A3389E3"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025FDEE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2F64C5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DCB1EC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02.02.3 Habillage de façade — siding.X</w:t>
      </w:r>
    </w:p>
    <w:p w14:paraId="52AE402C" w14:textId="77777777" w:rsidR="004A0473" w:rsidRDefault="00CE0999" w:rsidP="0075760F">
      <w:pPr>
        <w:widowControl w:val="0"/>
        <w:ind w:right="1870"/>
        <w:rPr>
          <w:rFonts w:ascii="Arial" w:eastAsia="Times New Roman" w:hAnsi="Arial" w:cs="Arial"/>
          <w:sz w:val="20"/>
          <w:szCs w:val="20"/>
        </w:rPr>
      </w:pPr>
      <w:r>
        <w:rPr>
          <w:rFonts w:ascii="Arial" w:hAnsi="Arial"/>
          <w:sz w:val="20"/>
          <w:szCs w:val="20"/>
        </w:rPr>
        <w:t>Livraison et pose d’un habillage de façade réalisé à partir de sidings X PREFA ; fixation invisible ; pose par assemblage vissé ; disponible en différentes largeurs utiles conformément aux détails de mise en œuvre et en respect des exigences statiques ; pose alignée sur la sous-construction existante. Comprend le matériel de fixation PREFA ainsi que les pattes de fixation pour une bonne résistance aux tempêtes. Respecter les directives de pose PREFA.</w:t>
      </w:r>
    </w:p>
    <w:p w14:paraId="1B502034" w14:textId="046931F5" w:rsidR="00CE0999" w:rsidRDefault="00CE0999" w:rsidP="0075760F">
      <w:pPr>
        <w:widowControl w:val="0"/>
        <w:ind w:right="1870"/>
        <w:rPr>
          <w:rFonts w:ascii="Arial" w:hAnsi="Arial" w:cs="Arial"/>
        </w:rPr>
      </w:pPr>
    </w:p>
    <w:p w14:paraId="6BF020B0" w14:textId="63FC0AD6" w:rsidR="00CE0999" w:rsidRDefault="00CE0999" w:rsidP="0075760F">
      <w:pPr>
        <w:widowControl w:val="0"/>
        <w:ind w:right="1870"/>
        <w:rPr>
          <w:rFonts w:ascii="Arial" w:hAnsi="Arial" w:cs="Arial"/>
          <w:sz w:val="20"/>
          <w:szCs w:val="20"/>
        </w:rPr>
      </w:pPr>
      <w:r>
        <w:rPr>
          <w:rFonts w:ascii="Arial" w:hAnsi="Arial"/>
          <w:sz w:val="20"/>
          <w:szCs w:val="20"/>
        </w:rPr>
        <w:t>Largeur : 200, 300, 400 mm (largeur utile)</w:t>
      </w:r>
    </w:p>
    <w:p w14:paraId="7622E9CF" w14:textId="337C122F" w:rsidR="00CE0999" w:rsidRDefault="00CE0999" w:rsidP="0075760F">
      <w:pPr>
        <w:widowControl w:val="0"/>
        <w:ind w:right="1870"/>
        <w:rPr>
          <w:rFonts w:ascii="Arial" w:eastAsia="Times New Roman" w:hAnsi="Arial" w:cs="Arial"/>
          <w:sz w:val="20"/>
          <w:szCs w:val="20"/>
        </w:rPr>
      </w:pPr>
      <w:r>
        <w:rPr>
          <w:rFonts w:ascii="Arial" w:hAnsi="Arial"/>
          <w:sz w:val="20"/>
          <w:szCs w:val="20"/>
        </w:rPr>
        <w:t>Longueur : jusqu’à 2500 mm</w:t>
      </w:r>
    </w:p>
    <w:p w14:paraId="34709D5D" w14:textId="588B7D77" w:rsidR="00CE0999" w:rsidRDefault="00CE0999" w:rsidP="0075760F">
      <w:pPr>
        <w:widowControl w:val="0"/>
        <w:ind w:right="1870"/>
        <w:rPr>
          <w:rFonts w:ascii="Arial" w:eastAsia="Times New Roman" w:hAnsi="Arial" w:cs="Arial"/>
          <w:sz w:val="20"/>
          <w:szCs w:val="20"/>
        </w:rPr>
      </w:pPr>
      <w:r>
        <w:rPr>
          <w:rFonts w:ascii="Arial" w:hAnsi="Arial"/>
          <w:sz w:val="20"/>
          <w:szCs w:val="20"/>
        </w:rPr>
        <w:t>Épaisseur du matériau : 1,00 mm</w:t>
      </w:r>
    </w:p>
    <w:p w14:paraId="5F51D9AA" w14:textId="77777777" w:rsidR="00CE0999" w:rsidRDefault="00CE0999" w:rsidP="0075760F">
      <w:pPr>
        <w:pStyle w:val="Normal"/>
        <w:ind w:right="1870"/>
        <w:rPr>
          <w:rFonts w:eastAsia="Times New Roman"/>
          <w:sz w:val="20"/>
          <w:szCs w:val="20"/>
        </w:rPr>
      </w:pPr>
      <w:r>
        <w:rPr>
          <w:sz w:val="20"/>
          <w:szCs w:val="20"/>
        </w:rPr>
        <w:t>Qualité du matériau : aluminium</w:t>
      </w:r>
    </w:p>
    <w:p w14:paraId="621849A3" w14:textId="1AFB2455" w:rsidR="00CE0999" w:rsidRDefault="00CE0999" w:rsidP="0075760F">
      <w:pPr>
        <w:widowControl w:val="0"/>
        <w:ind w:right="1870"/>
        <w:rPr>
          <w:rFonts w:ascii="Arial" w:hAnsi="Arial" w:cs="Arial"/>
          <w:sz w:val="20"/>
          <w:szCs w:val="20"/>
        </w:rPr>
      </w:pPr>
      <w:r>
        <w:rPr>
          <w:rFonts w:ascii="Arial" w:hAnsi="Arial"/>
          <w:sz w:val="20"/>
          <w:szCs w:val="20"/>
        </w:rPr>
        <w:t>Alliage : EN AW-3005</w:t>
      </w:r>
    </w:p>
    <w:p w14:paraId="6F38CBC8" w14:textId="09B17E97" w:rsidR="00CE0999" w:rsidRDefault="00CE0999" w:rsidP="0075760F">
      <w:pPr>
        <w:pStyle w:val="Normal"/>
        <w:ind w:right="1870"/>
        <w:rPr>
          <w:rFonts w:eastAsia="Times New Roman"/>
          <w:sz w:val="20"/>
          <w:szCs w:val="20"/>
        </w:rPr>
      </w:pPr>
      <w:r>
        <w:rPr>
          <w:sz w:val="20"/>
          <w:szCs w:val="20"/>
        </w:rPr>
        <w:t>Surface : revêtement à chaud bicouche PP99/P.10, lisse/stucco/ligné</w:t>
      </w:r>
    </w:p>
    <w:p w14:paraId="70EEB801" w14:textId="7745D3C8" w:rsidR="00CE0999" w:rsidRDefault="00CE0999" w:rsidP="0075760F">
      <w:pPr>
        <w:pStyle w:val="Normal"/>
        <w:ind w:right="1870"/>
        <w:rPr>
          <w:rFonts w:eastAsia="Times New Roman"/>
          <w:sz w:val="20"/>
          <w:szCs w:val="20"/>
        </w:rPr>
      </w:pPr>
      <w:r>
        <w:rPr>
          <w:sz w:val="20"/>
          <w:szCs w:val="20"/>
        </w:rPr>
        <w:t>Couleur : ……</w:t>
      </w:r>
    </w:p>
    <w:p w14:paraId="1116046A" w14:textId="77777777" w:rsidR="00CE0999" w:rsidRDefault="00CE0999" w:rsidP="0075760F">
      <w:pPr>
        <w:pStyle w:val="Normal"/>
        <w:ind w:right="1870"/>
        <w:rPr>
          <w:rFonts w:eastAsia="Times New Roman"/>
          <w:sz w:val="20"/>
          <w:szCs w:val="20"/>
        </w:rPr>
      </w:pPr>
      <w:r>
        <w:rPr>
          <w:sz w:val="20"/>
          <w:szCs w:val="20"/>
        </w:rPr>
        <w:t>(couleur standard ; cf. nuancier PREFA)</w:t>
      </w:r>
    </w:p>
    <w:p w14:paraId="14B40857" w14:textId="4D38A882" w:rsidR="00CE0999" w:rsidRDefault="00CE0999" w:rsidP="0075760F">
      <w:pPr>
        <w:pStyle w:val="Normal"/>
        <w:ind w:right="1870"/>
        <w:rPr>
          <w:rFonts w:eastAsia="Times New Roman"/>
          <w:sz w:val="20"/>
          <w:szCs w:val="20"/>
        </w:rPr>
      </w:pPr>
      <w:r>
        <w:rPr>
          <w:sz w:val="20"/>
          <w:szCs w:val="20"/>
        </w:rPr>
        <w:t>Joint creux : avec / sans (largeur : 15 mm ; profondeur : 7 mm)</w:t>
      </w:r>
    </w:p>
    <w:p w14:paraId="2340E6C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Pose : horizontale</w:t>
      </w:r>
    </w:p>
    <w:p w14:paraId="0BE1C08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7A36910" w14:textId="2A494410"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m²</w:t>
      </w:r>
      <w:r>
        <w:rPr>
          <w:sz w:val="20"/>
          <w:szCs w:val="20"/>
        </w:rPr>
        <w:tab/>
        <w:t>PU _____________  PT _____________</w:t>
      </w:r>
    </w:p>
    <w:p w14:paraId="6EA3C4E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BC66F5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D7B18B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02.02.5 Supplément pour couleur spéciale (revêtement thermolaqué)</w:t>
      </w:r>
    </w:p>
    <w:p w14:paraId="0270E6C6" w14:textId="2B236C9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Supplément pour le thermolaquage selon nuancier RAL ; épaisseur du revêtement : env. 60 à 80 µm ; longueur : max. 3000 mm.</w:t>
      </w:r>
    </w:p>
    <w:p w14:paraId="4051EC5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530A75C" w14:textId="77777777" w:rsidR="004A0473" w:rsidRDefault="00C57495"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Couleur : RAL ……</w:t>
      </w:r>
    </w:p>
    <w:p w14:paraId="669168C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B3E3416" w14:textId="654D487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forfaitaire</w:t>
      </w:r>
      <w:r>
        <w:rPr>
          <w:sz w:val="20"/>
          <w:szCs w:val="20"/>
        </w:rPr>
        <w:tab/>
        <w:t>PU _____________  PT _____________</w:t>
      </w:r>
    </w:p>
    <w:p w14:paraId="736DC44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510C3A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308493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02.02.6 Raccordement inférieur des sidings PREFA</w:t>
      </w:r>
    </w:p>
    <w:p w14:paraId="6E454062" w14:textId="7F2E6C9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 raccordement inférieur ; avec matériel de fixation et ajustage à l’habillage de façade.</w:t>
      </w:r>
    </w:p>
    <w:p w14:paraId="71C3D8A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15B4BA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2670DB3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296BF9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7C4218A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EB8B7C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Bande de recouvrement :</w:t>
      </w:r>
    </w:p>
    <w:p w14:paraId="5F6E2EF8" w14:textId="02E9224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210CC15A" w14:textId="0BEF455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 mm</w:t>
      </w:r>
    </w:p>
    <w:p w14:paraId="01626AB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37A3EFB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Profil de jonction :</w:t>
      </w:r>
    </w:p>
    <w:p w14:paraId="272F9958" w14:textId="6503FFB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120 mm</w:t>
      </w:r>
    </w:p>
    <w:p w14:paraId="681A98D0" w14:textId="713B661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5F654737" w14:textId="5C8C371A"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2000 mm</w:t>
      </w:r>
    </w:p>
    <w:p w14:paraId="5FEDF96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786D61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6B11F12C" w14:textId="6FA0CDF2"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1AD0F89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DDE965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1F763C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02.02.7 Renvoi d’eau PREFA</w:t>
      </w:r>
    </w:p>
    <w:p w14:paraId="634350B6" w14:textId="3F39A839" w:rsidR="00CE0999" w:rsidRDefault="00CE0999" w:rsidP="0075760F">
      <w:pPr>
        <w:pStyle w:val="Normal"/>
        <w:tabs>
          <w:tab w:val="left" w:pos="4536"/>
          <w:tab w:val="left" w:pos="9072"/>
          <w:tab w:val="left" w:pos="13608"/>
        </w:tabs>
        <w:ind w:right="1870"/>
        <w:rPr>
          <w:sz w:val="22"/>
          <w:szCs w:val="22"/>
        </w:rPr>
      </w:pPr>
      <w:r>
        <w:rPr>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287C41DE" w14:textId="77777777" w:rsidR="00CE0999" w:rsidRDefault="00CE0999" w:rsidP="0075760F">
      <w:pPr>
        <w:pStyle w:val="Normal"/>
        <w:tabs>
          <w:tab w:val="left" w:pos="4536"/>
          <w:tab w:val="left" w:pos="9072"/>
          <w:tab w:val="left" w:pos="13608"/>
        </w:tabs>
        <w:ind w:right="1870"/>
        <w:rPr>
          <w:sz w:val="22"/>
          <w:szCs w:val="22"/>
          <w:lang w:eastAsia="x-none"/>
        </w:rPr>
      </w:pPr>
    </w:p>
    <w:p w14:paraId="41F79CC4" w14:textId="24505329" w:rsidR="00CE0999" w:rsidRDefault="00CE0999" w:rsidP="0075760F">
      <w:pPr>
        <w:pStyle w:val="Normal"/>
        <w:tabs>
          <w:tab w:val="left" w:pos="4536"/>
          <w:tab w:val="left" w:pos="9072"/>
          <w:tab w:val="left" w:pos="13608"/>
        </w:tabs>
        <w:ind w:right="1870"/>
        <w:rPr>
          <w:sz w:val="20"/>
          <w:szCs w:val="20"/>
        </w:rPr>
      </w:pPr>
      <w:r>
        <w:rPr>
          <w:sz w:val="20"/>
          <w:szCs w:val="20"/>
        </w:rPr>
        <w:t>Dimension de coupe : 120 mm</w:t>
      </w:r>
    </w:p>
    <w:p w14:paraId="5345F11B" w14:textId="52D563F9" w:rsidR="00CE0999" w:rsidRDefault="00CE0999" w:rsidP="0075760F">
      <w:pPr>
        <w:pStyle w:val="Normal"/>
        <w:tabs>
          <w:tab w:val="left" w:pos="4536"/>
          <w:tab w:val="left" w:pos="9072"/>
          <w:tab w:val="left" w:pos="13608"/>
        </w:tabs>
        <w:ind w:right="1870"/>
        <w:rPr>
          <w:sz w:val="20"/>
          <w:szCs w:val="20"/>
        </w:rPr>
      </w:pPr>
      <w:r>
        <w:rPr>
          <w:sz w:val="20"/>
          <w:szCs w:val="20"/>
        </w:rPr>
        <w:t>Pliure : 3 pc.</w:t>
      </w:r>
    </w:p>
    <w:p w14:paraId="3D3F73D9" w14:textId="7B1968A5"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Longueur : 2500 mm</w:t>
      </w:r>
    </w:p>
    <w:p w14:paraId="464C19E8"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identique au produit principal</w:t>
      </w:r>
    </w:p>
    <w:p w14:paraId="708ABD75"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identique au produit principal</w:t>
      </w:r>
    </w:p>
    <w:p w14:paraId="7E81BD96"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253129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2832F30" w14:textId="18BD9B4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7FDD2E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F908E6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4DD911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02.02.8 Profil replié PREFA</w:t>
      </w:r>
    </w:p>
    <w:p w14:paraId="6542732B" w14:textId="27B4F9BD"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repliés pour les raccordements de couloir et les raccordements supérieurs ; comprend le matériel de fixation, le mastic d’étanchéité ainsi que l’ajustage à l’habillage de façade PREFA.</w:t>
      </w:r>
    </w:p>
    <w:p w14:paraId="41492C2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F2FFE2E" w14:textId="11881DE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150 mm</w:t>
      </w:r>
    </w:p>
    <w:p w14:paraId="5F370A05" w14:textId="605744F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5D883D74" w14:textId="7B31CDAB"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2500 mm</w:t>
      </w:r>
    </w:p>
    <w:p w14:paraId="4EAA6A9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7AC8592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5057445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Qualité du matériau : identique au produit principal</w:t>
      </w:r>
    </w:p>
    <w:p w14:paraId="3EE4C6B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E10D55D" w14:textId="719C525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9A76A6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6A93BF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E8BFEC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02.02.9 Profil de départ PREFA (siding horizontal)</w:t>
      </w:r>
    </w:p>
    <w:p w14:paraId="0D07FD60" w14:textId="356F6BE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de départ PREFA ; pour la réalisation des raccordement inférieurs et d’une séparation horizontale lorsque les sidings PREFA sont installés horizontalement. Comprend le matériel de fixation et l’ajustage aux sidings PREFA.</w:t>
      </w:r>
    </w:p>
    <w:p w14:paraId="068FFBA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CB717B4" w14:textId="21F8DD7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71 mm</w:t>
      </w:r>
    </w:p>
    <w:p w14:paraId="771537E4" w14:textId="2A9686F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040E2E6D" w14:textId="7699E59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2000 mm</w:t>
      </w:r>
    </w:p>
    <w:p w14:paraId="2F17C4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3DCD84C8"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9B2440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76E9E3F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731274E" w14:textId="2F6AF57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05DC5A5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183B2E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BB300C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02.02.10 Profil de départ PREFA (siding vertical)</w:t>
      </w:r>
    </w:p>
    <w:p w14:paraId="0B9D3949" w14:textId="6473DB5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profils de départ PREFA ; pour la réalisation d’angles et de séparations latérales lorsque les sidings PREFA sont installés verticalement. Comprend le matériel de fixation et l’ajustage aux sidings PREFA.</w:t>
      </w:r>
    </w:p>
    <w:p w14:paraId="29AB570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D3743AC" w14:textId="594235D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71 mm</w:t>
      </w:r>
    </w:p>
    <w:p w14:paraId="3C2BEEEF" w14:textId="74F083B9"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7C7A0B4E" w14:textId="0D0FE636"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2000 mm</w:t>
      </w:r>
    </w:p>
    <w:p w14:paraId="7110B04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2847D19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13167AA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606BC915"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FAF4824" w14:textId="0B42130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20E0CD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01032C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43C28A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02.02.11 Cache de départ perforé PREFA (siding vertical)</w:t>
      </w:r>
    </w:p>
    <w:p w14:paraId="02F82006" w14:textId="5878FAD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caches de départ perforés PREFA pour les raccordements inférieurs, les séparations horizontales et les raccordements supérieurs des fenêtres ; comprend le matériel de fixation et l’ajustage aux sidings PREFA.</w:t>
      </w:r>
    </w:p>
    <w:p w14:paraId="03F136E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57D3587D" w14:textId="1F49280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80 mm</w:t>
      </w:r>
    </w:p>
    <w:p w14:paraId="61F6A2D1" w14:textId="2427CFA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4DD120AA" w14:textId="1393BB7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Longueur : 2500 mm</w:t>
      </w:r>
    </w:p>
    <w:p w14:paraId="6ADEF37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identique au produit principal</w:t>
      </w:r>
    </w:p>
    <w:p w14:paraId="062E4684"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DEB7D9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E3F094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EBA0EDF" w14:textId="3814B68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35351A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E6FD58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CDC271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02.02.12 Jointure PREFA (joints verticaux)</w:t>
      </w:r>
    </w:p>
    <w:p w14:paraId="4842440D" w14:textId="536034F3"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jointures PREFA pour les joints raccord verticaux des décrochements de la façade siding.</w:t>
      </w:r>
    </w:p>
    <w:p w14:paraId="14D667F6" w14:textId="5C0281D2"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Pour les sidings de 138 mm, 200 mm et 300 mm ; avec ou sans joint creux ; longueur maximum des sidings : 2500 mm.</w:t>
      </w:r>
    </w:p>
    <w:p w14:paraId="005F115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B35B0D5" w14:textId="4FC891D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5A295A0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F6F781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CAD2C3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02.02.13 Séparation verticale pour sidings PREFA (profil de raccord T)</w:t>
      </w:r>
    </w:p>
    <w:p w14:paraId="7DFA606B" w14:textId="725EDF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séparation verticale avec profil de raccord T ; lorsque les sidings PREFA sont installés horizontalement. Comprend le matériel de fixation et l’ajustage aux sidings PREFA.</w:t>
      </w:r>
    </w:p>
    <w:p w14:paraId="0951F12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79DC1AF" w14:textId="4D1A4BB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150 mm</w:t>
      </w:r>
    </w:p>
    <w:p w14:paraId="6A1C1FDA" w14:textId="627EB5D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5 pc.</w:t>
      </w:r>
    </w:p>
    <w:p w14:paraId="53FEE0C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401684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3CB9FD5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46399BF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EC9BCC3" w14:textId="06B84457"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B225CD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051018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E8F71E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02.02.14 Séparation verticale pour sidings PREFA (support en tôle)</w:t>
      </w:r>
    </w:p>
    <w:p w14:paraId="12F67DA5" w14:textId="1EB41B7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séparation verticale avec support en tôle ; lorsque les sidings PREFA sont installés horizontalement. Comprend le matériel de fixation et l’ajustage aux sidings PREFA.</w:t>
      </w:r>
    </w:p>
    <w:p w14:paraId="153EF105"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AB10AA2" w14:textId="09C9971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120 mm</w:t>
      </w:r>
    </w:p>
    <w:p w14:paraId="64F1BD12" w14:textId="2015194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2 pc.</w:t>
      </w:r>
    </w:p>
    <w:p w14:paraId="28EF3BA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7CD1110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B87D1D9"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6010E56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33CCB3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6C8D9B6" w14:textId="4F9BA3D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E4D35C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314041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2BAE6E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02.02.15 Séparation verticale pour sidings PREFA (couvre-joint)</w:t>
      </w:r>
    </w:p>
    <w:p w14:paraId="2722181C" w14:textId="31EE6C3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d’une séparation verticale avec couvre-joint ; lorsque les sidings PREFA sont installés horizontalement. Comprend le matériel de fixation et l’ajustage aux sidings PREFA.</w:t>
      </w:r>
    </w:p>
    <w:p w14:paraId="6203C416"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58658A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4E03141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6727B7D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Couleur : identique au produit principal</w:t>
      </w:r>
    </w:p>
    <w:p w14:paraId="79C5618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43AE2B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Couvre-joint :</w:t>
      </w:r>
    </w:p>
    <w:p w14:paraId="02175CC6" w14:textId="16F6AEF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100 mm</w:t>
      </w:r>
    </w:p>
    <w:p w14:paraId="554EBB72" w14:textId="6B9A3AB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Pliure : 2 pc.</w:t>
      </w:r>
    </w:p>
    <w:p w14:paraId="4879E20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06E005D3" w14:textId="1227B231"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Profil replié : 2 par joint raccord</w:t>
      </w:r>
    </w:p>
    <w:p w14:paraId="5B4C31BD" w14:textId="56BD6D0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Dimension de coupe : 150 mm</w:t>
      </w:r>
    </w:p>
    <w:p w14:paraId="6710D66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Pliure : 3 pc.</w:t>
      </w:r>
    </w:p>
    <w:p w14:paraId="0BFEE93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D6FCAC9" w14:textId="48C4678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D46BA9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D717FF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FCD1A7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02.02.16 Mise en œuvre d’angles (angles sortants et rentrants) — sidings PREFA (un élément)</w:t>
      </w:r>
    </w:p>
    <w:p w14:paraId="5C76F61E" w14:textId="7645D36E"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(un élément) ; comprend le matériel de fixation et l’ajustage à l’habillage de façade PREFA.</w:t>
      </w:r>
    </w:p>
    <w:p w14:paraId="5ACCBEC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BBED47E" w14:textId="6CA44CF3"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200 mm</w:t>
      </w:r>
    </w:p>
    <w:p w14:paraId="62EAD291" w14:textId="4FDB7FA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5 pc.</w:t>
      </w:r>
    </w:p>
    <w:p w14:paraId="659CFAF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52558E7B"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274C0F7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2BFAADAA"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C2CC4AE" w14:textId="66184C46"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AE50D4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03B315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62FEADD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02.02.17 Mise en œuvre d’angles (angles sortants et rentrants) — sidings PREFA (deux éléments)</w:t>
      </w:r>
    </w:p>
    <w:p w14:paraId="0FC80466" w14:textId="09DF9FB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(deux éléments) ; comprend le matériel de fixation et l’ajustage à l’habillage de façade PREFA.</w:t>
      </w:r>
    </w:p>
    <w:p w14:paraId="075D803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90BA80D" w14:textId="1F5A89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250 mm</w:t>
      </w:r>
    </w:p>
    <w:p w14:paraId="3F3AC2CE" w14:textId="73B5A89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8 pc.</w:t>
      </w:r>
    </w:p>
    <w:p w14:paraId="4C5028A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A33B9DA"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724B5BC1"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500BF2A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E208DA5" w14:textId="38381DE4"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567B32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265191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794A8BF7"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02.02.18 Mise en œuvre d’angles (angles sortants et rentrants) — sidings PREFA (trois éléments)</w:t>
      </w:r>
    </w:p>
    <w:p w14:paraId="7503010D" w14:textId="22357EB4"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sortants et rentrants (trois éléments) ; comprend le matériel de fixation et l’ajustage à l’habillage de façade PREFA.</w:t>
      </w:r>
    </w:p>
    <w:p w14:paraId="0F4C4942"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CA3346D" w14:textId="2A9B5F90"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totale : jusqu’à 450 mm</w:t>
      </w:r>
    </w:p>
    <w:p w14:paraId="1C1F366E" w14:textId="120AB98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jusqu’à 9 pc.</w:t>
      </w:r>
    </w:p>
    <w:p w14:paraId="7477E51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369D6A7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FDD34A0"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4438BDBC"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5AE1C385" w14:textId="2B3C1FEE"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4FD3A67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5A53264"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567A7C3"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02.02.19 Mise en œuvre d’angles avec siding d’angle PREFA (siding horizontal)</w:t>
      </w:r>
    </w:p>
    <w:p w14:paraId="477EA049" w14:textId="2D8AEB0A"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d’angles réalisés avec des sidings d’angle PREFA (angles sortants) pour les installations horizontales ; comprend le matériel de fixation et l’ajustage aux sidings PREFA.</w:t>
      </w:r>
    </w:p>
    <w:p w14:paraId="5FD7E47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7863874F"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identique au produit principal</w:t>
      </w:r>
    </w:p>
    <w:p w14:paraId="1D4ACDC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Qualité du matériau : identique au produit principal</w:t>
      </w:r>
    </w:p>
    <w:p w14:paraId="59C3EF87"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Couleur : identique au produit principal</w:t>
      </w:r>
    </w:p>
    <w:p w14:paraId="57667B42" w14:textId="4A33822D" w:rsidR="004A0473" w:rsidRDefault="00AE05FB"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de chacun des côtés : 500 mm (dimension intérieure)</w:t>
      </w:r>
    </w:p>
    <w:p w14:paraId="119380C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350FF70" w14:textId="2533E8F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2BEFD3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540450E3"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838047B"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br w:type="page"/>
      </w:r>
      <w:r>
        <w:rPr>
          <w:b/>
          <w:bCs/>
          <w:sz w:val="20"/>
          <w:szCs w:val="20"/>
        </w:rPr>
        <w:lastRenderedPageBreak/>
        <w:t>02.02.20 Mise en œuvre d’angles avec sidings PREFA (angle rentrant, siding vertical)</w:t>
      </w:r>
    </w:p>
    <w:p w14:paraId="23C721B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Livraison et pose d’angles réalisés avec des sidings PREFA pour les installations verticales ; comprend le profil de départ, le matériel de fixation et l’ajustage aux sidings PREFA.</w:t>
      </w:r>
    </w:p>
    <w:p w14:paraId="2966471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4DB349E1" w14:textId="0E23A475"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3C2521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60D4052F"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19AFEF4"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02.02.21 Raccordement vertical (embrasure) pour portes et fenêtres (réalisé à partir de bandes complémentaires PREFA)</w:t>
      </w:r>
    </w:p>
    <w:p w14:paraId="7756ECF8" w14:textId="40D7CB31"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5CCDD0DD" w14:textId="77777777" w:rsidR="00CE0999" w:rsidRDefault="00CE0999" w:rsidP="0075760F">
      <w:pPr>
        <w:pStyle w:val="Normal"/>
        <w:ind w:right="1870"/>
        <w:rPr>
          <w:sz w:val="22"/>
          <w:szCs w:val="22"/>
          <w:lang w:eastAsia="x-none"/>
        </w:rPr>
      </w:pPr>
    </w:p>
    <w:p w14:paraId="5ED2A857" w14:textId="77777777" w:rsidR="00CE0999" w:rsidRDefault="00CE0999" w:rsidP="0075760F">
      <w:pPr>
        <w:pStyle w:val="Normal"/>
        <w:ind w:right="1870"/>
        <w:rPr>
          <w:sz w:val="22"/>
          <w:szCs w:val="22"/>
          <w:lang w:eastAsia="x-none"/>
        </w:rPr>
      </w:pPr>
    </w:p>
    <w:p w14:paraId="52910DB0" w14:textId="77777777" w:rsidR="00CE0999" w:rsidRDefault="00CE0999" w:rsidP="0075760F">
      <w:pPr>
        <w:pStyle w:val="Normal"/>
        <w:ind w:right="1870"/>
        <w:rPr>
          <w:sz w:val="22"/>
          <w:szCs w:val="22"/>
          <w:lang w:eastAsia="x-none"/>
        </w:rPr>
      </w:pPr>
    </w:p>
    <w:p w14:paraId="21C6EAFC" w14:textId="77777777" w:rsidR="00CE0999" w:rsidRDefault="00CE0999" w:rsidP="0075760F">
      <w:pPr>
        <w:pStyle w:val="Normal"/>
        <w:ind w:right="1870"/>
        <w:rPr>
          <w:sz w:val="20"/>
          <w:szCs w:val="20"/>
        </w:rPr>
      </w:pPr>
      <w:r>
        <w:rPr>
          <w:sz w:val="20"/>
          <w:szCs w:val="20"/>
        </w:rPr>
        <w:t>Embrasure :</w:t>
      </w:r>
    </w:p>
    <w:p w14:paraId="67319B6A" w14:textId="5959661E" w:rsidR="00CE0999" w:rsidRDefault="00CE0999" w:rsidP="0075760F">
      <w:pPr>
        <w:pStyle w:val="Normal"/>
        <w:ind w:right="1870"/>
        <w:rPr>
          <w:sz w:val="20"/>
          <w:szCs w:val="20"/>
        </w:rPr>
      </w:pPr>
      <w:r>
        <w:rPr>
          <w:sz w:val="20"/>
          <w:szCs w:val="20"/>
        </w:rPr>
        <w:t>Dimension de coupe : … mm</w:t>
      </w:r>
    </w:p>
    <w:p w14:paraId="7524117D" w14:textId="0DD77DB5" w:rsidR="00CE0999" w:rsidRDefault="00CE0999" w:rsidP="0075760F">
      <w:pPr>
        <w:pStyle w:val="Normal"/>
        <w:ind w:right="1870"/>
        <w:rPr>
          <w:sz w:val="20"/>
          <w:szCs w:val="20"/>
        </w:rPr>
      </w:pPr>
      <w:r>
        <w:rPr>
          <w:sz w:val="20"/>
          <w:szCs w:val="20"/>
        </w:rPr>
        <w:t>Pliure : … pc.</w:t>
      </w:r>
    </w:p>
    <w:p w14:paraId="03BFDC67" w14:textId="77777777" w:rsidR="00CE0999" w:rsidRDefault="00CE0999" w:rsidP="0075760F">
      <w:pPr>
        <w:pStyle w:val="Normal"/>
        <w:ind w:right="1870"/>
        <w:rPr>
          <w:sz w:val="20"/>
          <w:szCs w:val="20"/>
        </w:rPr>
      </w:pPr>
      <w:r>
        <w:rPr>
          <w:sz w:val="20"/>
          <w:szCs w:val="20"/>
        </w:rPr>
        <w:t>Épaisseur du matériau : identique au produit principal</w:t>
      </w:r>
    </w:p>
    <w:p w14:paraId="727715C9"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5D8BACF7" w14:textId="77777777" w:rsidR="00CE0999" w:rsidRDefault="00CE0999" w:rsidP="0075760F">
      <w:pPr>
        <w:pStyle w:val="Normal"/>
        <w:ind w:right="1870"/>
        <w:rPr>
          <w:sz w:val="22"/>
          <w:szCs w:val="22"/>
        </w:rPr>
      </w:pPr>
      <w:r>
        <w:rPr>
          <w:sz w:val="20"/>
          <w:szCs w:val="20"/>
        </w:rPr>
        <w:t>Couleur : identique au produit principal</w:t>
      </w:r>
    </w:p>
    <w:p w14:paraId="52775DC4" w14:textId="77777777" w:rsidR="00CE0999" w:rsidRDefault="00CE0999" w:rsidP="0075760F">
      <w:pPr>
        <w:pStyle w:val="Normal"/>
        <w:ind w:right="1870"/>
        <w:rPr>
          <w:sz w:val="22"/>
          <w:szCs w:val="22"/>
          <w:lang w:eastAsia="x-none"/>
        </w:rPr>
      </w:pPr>
    </w:p>
    <w:p w14:paraId="48550078" w14:textId="77777777" w:rsidR="00CE0999" w:rsidRDefault="00CE0999" w:rsidP="0075760F">
      <w:pPr>
        <w:pStyle w:val="Normal"/>
        <w:ind w:right="1870"/>
        <w:rPr>
          <w:sz w:val="20"/>
          <w:szCs w:val="20"/>
        </w:rPr>
      </w:pPr>
      <w:r>
        <w:rPr>
          <w:sz w:val="20"/>
          <w:szCs w:val="20"/>
        </w:rPr>
        <w:t>Profil de jonction :</w:t>
      </w:r>
    </w:p>
    <w:p w14:paraId="7FFFD461" w14:textId="459AAB9B" w:rsidR="00CE0999" w:rsidRDefault="00CE0999" w:rsidP="0075760F">
      <w:pPr>
        <w:pStyle w:val="Normal"/>
        <w:ind w:right="1870"/>
        <w:rPr>
          <w:sz w:val="20"/>
          <w:szCs w:val="20"/>
        </w:rPr>
      </w:pPr>
      <w:r>
        <w:rPr>
          <w:sz w:val="20"/>
          <w:szCs w:val="20"/>
        </w:rPr>
        <w:t>Dimension de coupe : 120 mm</w:t>
      </w:r>
    </w:p>
    <w:p w14:paraId="148396CF" w14:textId="1C563E38" w:rsidR="00CE0999" w:rsidRDefault="00CE0999" w:rsidP="0075760F">
      <w:pPr>
        <w:pStyle w:val="Normal"/>
        <w:ind w:right="1870"/>
        <w:rPr>
          <w:sz w:val="20"/>
          <w:szCs w:val="20"/>
        </w:rPr>
      </w:pPr>
      <w:r>
        <w:rPr>
          <w:sz w:val="20"/>
          <w:szCs w:val="20"/>
        </w:rPr>
        <w:t>Pliure : 3 pc.</w:t>
      </w:r>
    </w:p>
    <w:p w14:paraId="310992C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574FE58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FA57026" w14:textId="39A34EF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2F25701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A4917F6"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29A8B2C"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02.02.22 Raccordement horizontal (linteau) pour portes et fenêtres (réalisé à partir de bandes complémentaires PREFA)</w:t>
      </w:r>
    </w:p>
    <w:p w14:paraId="19881611" w14:textId="712925C3" w:rsidR="00CE0999" w:rsidRDefault="00CE0999" w:rsidP="0075760F">
      <w:pPr>
        <w:pStyle w:val="Normal"/>
        <w:ind w:right="1870"/>
        <w:rPr>
          <w:sz w:val="22"/>
          <w:szCs w:val="22"/>
        </w:rPr>
      </w:pPr>
      <w:r>
        <w:rPr>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14C34539" w14:textId="77777777" w:rsidR="00CE0999" w:rsidRDefault="00CE0999" w:rsidP="0075760F">
      <w:pPr>
        <w:pStyle w:val="Normal"/>
        <w:ind w:right="1870"/>
        <w:rPr>
          <w:sz w:val="22"/>
          <w:szCs w:val="22"/>
          <w:lang w:eastAsia="x-none"/>
        </w:rPr>
      </w:pPr>
    </w:p>
    <w:p w14:paraId="22435448" w14:textId="77777777" w:rsidR="00CE0999" w:rsidRDefault="00CE0999" w:rsidP="0075760F">
      <w:pPr>
        <w:pStyle w:val="Normal"/>
        <w:ind w:right="1870"/>
        <w:rPr>
          <w:sz w:val="20"/>
          <w:szCs w:val="20"/>
        </w:rPr>
      </w:pPr>
      <w:r>
        <w:rPr>
          <w:sz w:val="20"/>
          <w:szCs w:val="20"/>
        </w:rPr>
        <w:t>Linteau :</w:t>
      </w:r>
    </w:p>
    <w:p w14:paraId="0C0506F5" w14:textId="066C751E" w:rsidR="00CE0999" w:rsidRDefault="00CE0999" w:rsidP="0075760F">
      <w:pPr>
        <w:pStyle w:val="Normal"/>
        <w:ind w:right="1870"/>
        <w:rPr>
          <w:sz w:val="20"/>
          <w:szCs w:val="20"/>
        </w:rPr>
      </w:pPr>
      <w:r>
        <w:rPr>
          <w:sz w:val="20"/>
          <w:szCs w:val="20"/>
        </w:rPr>
        <w:t>Dimension de coupe : … mm</w:t>
      </w:r>
    </w:p>
    <w:p w14:paraId="37E88C58" w14:textId="4096F4A4" w:rsidR="00CE0999" w:rsidRDefault="00CE0999" w:rsidP="0075760F">
      <w:pPr>
        <w:pStyle w:val="Normal"/>
        <w:ind w:right="1870"/>
        <w:rPr>
          <w:sz w:val="20"/>
          <w:szCs w:val="20"/>
        </w:rPr>
      </w:pPr>
      <w:r>
        <w:rPr>
          <w:sz w:val="20"/>
          <w:szCs w:val="20"/>
        </w:rPr>
        <w:t>Pliure : … pc.</w:t>
      </w:r>
    </w:p>
    <w:p w14:paraId="6F5CCD4E" w14:textId="77777777" w:rsidR="00CE0999" w:rsidRDefault="00CE0999" w:rsidP="0075760F">
      <w:pPr>
        <w:pStyle w:val="Normal"/>
        <w:ind w:right="1870"/>
        <w:rPr>
          <w:sz w:val="20"/>
          <w:szCs w:val="20"/>
        </w:rPr>
      </w:pPr>
      <w:r>
        <w:rPr>
          <w:sz w:val="20"/>
          <w:szCs w:val="20"/>
        </w:rPr>
        <w:t>Épaisseur du matériau : identique au produit principal</w:t>
      </w:r>
    </w:p>
    <w:p w14:paraId="563D1229" w14:textId="77777777" w:rsidR="00CE0999" w:rsidRDefault="00CE0999" w:rsidP="0075760F">
      <w:pPr>
        <w:pStyle w:val="Normal"/>
        <w:ind w:right="1870"/>
        <w:rPr>
          <w:rFonts w:eastAsia="Times New Roman"/>
          <w:sz w:val="20"/>
          <w:szCs w:val="20"/>
        </w:rPr>
      </w:pPr>
      <w:r>
        <w:rPr>
          <w:sz w:val="20"/>
          <w:szCs w:val="20"/>
        </w:rPr>
        <w:t>Qualité du matériau : identique au produit principal</w:t>
      </w:r>
    </w:p>
    <w:p w14:paraId="7FEE8D3A" w14:textId="77777777" w:rsidR="00CE0999" w:rsidRDefault="00CE0999" w:rsidP="0075760F">
      <w:pPr>
        <w:pStyle w:val="Normal"/>
        <w:ind w:right="1870"/>
        <w:rPr>
          <w:sz w:val="22"/>
          <w:szCs w:val="22"/>
        </w:rPr>
      </w:pPr>
      <w:r>
        <w:rPr>
          <w:sz w:val="20"/>
          <w:szCs w:val="20"/>
        </w:rPr>
        <w:t>Couleur : identique au produit principal</w:t>
      </w:r>
    </w:p>
    <w:p w14:paraId="7DACDE35" w14:textId="77777777" w:rsidR="00CE0999" w:rsidRDefault="00CE0999" w:rsidP="0075760F">
      <w:pPr>
        <w:pStyle w:val="Normal"/>
        <w:ind w:right="1870"/>
        <w:rPr>
          <w:sz w:val="22"/>
          <w:szCs w:val="22"/>
          <w:lang w:eastAsia="x-none"/>
        </w:rPr>
      </w:pPr>
    </w:p>
    <w:p w14:paraId="6BD58612" w14:textId="77777777" w:rsidR="00CE0999" w:rsidRDefault="00CE0999" w:rsidP="0075760F">
      <w:pPr>
        <w:pStyle w:val="Normal"/>
        <w:ind w:right="1870"/>
        <w:rPr>
          <w:sz w:val="20"/>
          <w:szCs w:val="20"/>
        </w:rPr>
      </w:pPr>
      <w:r>
        <w:rPr>
          <w:sz w:val="20"/>
          <w:szCs w:val="20"/>
        </w:rPr>
        <w:t>Profil de jonction :</w:t>
      </w:r>
    </w:p>
    <w:p w14:paraId="79855340" w14:textId="64BCCDA7" w:rsidR="00CE0999" w:rsidRDefault="00CE0999" w:rsidP="0075760F">
      <w:pPr>
        <w:pStyle w:val="Normal"/>
        <w:ind w:right="1870"/>
        <w:rPr>
          <w:sz w:val="20"/>
          <w:szCs w:val="20"/>
        </w:rPr>
      </w:pPr>
      <w:r>
        <w:rPr>
          <w:sz w:val="20"/>
          <w:szCs w:val="20"/>
        </w:rPr>
        <w:t>Dimension de coupe : 120 mm</w:t>
      </w:r>
    </w:p>
    <w:p w14:paraId="0AD7C20D" w14:textId="3CC34E11" w:rsidR="00CE0999" w:rsidRDefault="00CE0999" w:rsidP="0075760F">
      <w:pPr>
        <w:pStyle w:val="Normal"/>
        <w:ind w:right="1870"/>
        <w:rPr>
          <w:sz w:val="20"/>
          <w:szCs w:val="20"/>
        </w:rPr>
      </w:pPr>
      <w:r>
        <w:rPr>
          <w:sz w:val="20"/>
          <w:szCs w:val="20"/>
        </w:rPr>
        <w:t>Pliure : 3 pc.</w:t>
      </w:r>
    </w:p>
    <w:p w14:paraId="7CB3A36D"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2000 mm</w:t>
      </w:r>
    </w:p>
    <w:p w14:paraId="12917C2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0F60077E" w14:textId="741C211B"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725542E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4BF57EF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4C04959"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02.02.23 Tablettes de fenêtre réalisées à partir de bandes complémentaires</w:t>
      </w:r>
    </w:p>
    <w:p w14:paraId="2D70A542" w14:textId="2415007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tablettes de fenêtre réalisées à partir de bandes complémentaires PREFA ; comprend le matériel de fixation et la réalisation des raccordements latéraux (profils métalliques en C).</w:t>
      </w:r>
    </w:p>
    <w:p w14:paraId="5580987C"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4166C02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Tablette de fenêtre :</w:t>
      </w:r>
    </w:p>
    <w:p w14:paraId="1DE5D88E" w14:textId="1B40EDFB"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5B19143" w14:textId="4FBAC28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3 pc.</w:t>
      </w:r>
    </w:p>
    <w:p w14:paraId="581E6A5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Épaisseur du matériau : identique au produit principal</w:t>
      </w:r>
    </w:p>
    <w:p w14:paraId="21E36660"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2BDB3CA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Équerre-support :</w:t>
      </w:r>
    </w:p>
    <w:p w14:paraId="14B1B878" w14:textId="1E3FF30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00FE8E1E" w14:textId="7E040456"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1 pc.</w:t>
      </w:r>
    </w:p>
    <w:p w14:paraId="4D58F8E2"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sz w:val="20"/>
          <w:szCs w:val="20"/>
        </w:rPr>
        <w:t>Épaisseur du matériau : 1,00 mm</w:t>
      </w:r>
    </w:p>
    <w:p w14:paraId="6950C87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6876D7B" w14:textId="010CFCCC"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B26AF2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761A610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16C3E88E"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t>02.02.24 Couronnement d’acrotère réalisé à partir de bandes complémentaires</w:t>
      </w:r>
    </w:p>
    <w:p w14:paraId="6B62061C" w14:textId="6D093F0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3000 mm.</w:t>
      </w:r>
    </w:p>
    <w:p w14:paraId="2A91446D" w14:textId="77777777" w:rsidR="00CE0999" w:rsidRDefault="00CE0999" w:rsidP="0075760F">
      <w:pPr>
        <w:pStyle w:val="Normal"/>
        <w:tabs>
          <w:tab w:val="left" w:pos="4536"/>
          <w:tab w:val="left" w:pos="9072"/>
          <w:tab w:val="left" w:pos="13608"/>
        </w:tabs>
        <w:ind w:right="1870"/>
        <w:rPr>
          <w:sz w:val="22"/>
          <w:szCs w:val="22"/>
        </w:rPr>
      </w:pPr>
      <w:r>
        <w:rPr>
          <w:sz w:val="20"/>
          <w:szCs w:val="20"/>
        </w:rPr>
        <w:t>Types de raccordement : joint debout, pli d’accrochage, coulisseau ou support en tôle ondulée.</w:t>
      </w:r>
    </w:p>
    <w:p w14:paraId="21FAE4F0" w14:textId="77777777" w:rsidR="00CE0999" w:rsidRDefault="00CE0999" w:rsidP="0075760F">
      <w:pPr>
        <w:pStyle w:val="Normal"/>
        <w:tabs>
          <w:tab w:val="left" w:pos="4536"/>
          <w:tab w:val="left" w:pos="9072"/>
          <w:tab w:val="left" w:pos="13608"/>
        </w:tabs>
        <w:ind w:right="1870"/>
        <w:rPr>
          <w:sz w:val="22"/>
          <w:szCs w:val="22"/>
          <w:lang w:eastAsia="x-none"/>
        </w:rPr>
      </w:pPr>
    </w:p>
    <w:p w14:paraId="312D8EC6" w14:textId="03283B96" w:rsidR="00CE0999" w:rsidRDefault="00CE0999" w:rsidP="0075760F">
      <w:pPr>
        <w:pStyle w:val="Normal"/>
        <w:tabs>
          <w:tab w:val="left" w:pos="4536"/>
          <w:tab w:val="left" w:pos="9072"/>
          <w:tab w:val="left" w:pos="13608"/>
        </w:tabs>
        <w:ind w:right="1870"/>
        <w:rPr>
          <w:sz w:val="20"/>
          <w:szCs w:val="20"/>
        </w:rPr>
      </w:pPr>
      <w:r>
        <w:rPr>
          <w:sz w:val="20"/>
          <w:szCs w:val="20"/>
        </w:rPr>
        <w:t>Dimension de coupe : … mm</w:t>
      </w:r>
    </w:p>
    <w:p w14:paraId="3BCB15A0" w14:textId="781275D5" w:rsidR="00CE0999" w:rsidRDefault="00CE0999" w:rsidP="0075760F">
      <w:pPr>
        <w:pStyle w:val="Normal"/>
        <w:tabs>
          <w:tab w:val="left" w:pos="4536"/>
          <w:tab w:val="left" w:pos="9072"/>
          <w:tab w:val="left" w:pos="13608"/>
        </w:tabs>
        <w:ind w:right="1870"/>
        <w:rPr>
          <w:sz w:val="20"/>
          <w:szCs w:val="20"/>
        </w:rPr>
      </w:pPr>
      <w:r>
        <w:rPr>
          <w:sz w:val="20"/>
          <w:szCs w:val="20"/>
        </w:rPr>
        <w:t>Pliure : 4 pc.</w:t>
      </w:r>
    </w:p>
    <w:p w14:paraId="790970D7"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Qualité du matériau : aluminium</w:t>
      </w:r>
    </w:p>
    <w:p w14:paraId="7A3AE083" w14:textId="77777777"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Alliage : AlMn1Mg0,5, H41</w:t>
      </w:r>
    </w:p>
    <w:p w14:paraId="3FC3FDE5" w14:textId="620370D2" w:rsidR="00CE0999" w:rsidRDefault="00CE0999" w:rsidP="0075760F">
      <w:pPr>
        <w:pStyle w:val="Normal"/>
        <w:tabs>
          <w:tab w:val="left" w:pos="4536"/>
          <w:tab w:val="left" w:pos="9072"/>
          <w:tab w:val="left" w:pos="13608"/>
        </w:tabs>
        <w:ind w:right="1870"/>
        <w:rPr>
          <w:rFonts w:eastAsia="Times New Roman"/>
          <w:sz w:val="20"/>
          <w:szCs w:val="20"/>
        </w:rPr>
      </w:pPr>
      <w:r>
        <w:rPr>
          <w:sz w:val="20"/>
          <w:szCs w:val="20"/>
        </w:rPr>
        <w:t>Épaisseur du matériau : 1,00 mm</w:t>
      </w:r>
    </w:p>
    <w:p w14:paraId="1DC7F735"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Couleur : identique au produit principal</w:t>
      </w:r>
    </w:p>
    <w:p w14:paraId="1B6378E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777EFBE9" w14:textId="50719A88"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52222F2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0477C0F7"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7F45F5A"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02.02.25 Réalisation de pénétrations</w:t>
      </w:r>
    </w:p>
    <w:p w14:paraId="62AEFEAF" w14:textId="01327663" w:rsidR="00CE0999" w:rsidRDefault="00CE0999" w:rsidP="0075760F">
      <w:pPr>
        <w:pStyle w:val="Normal"/>
        <w:tabs>
          <w:tab w:val="left" w:pos="4536"/>
          <w:tab w:val="left" w:pos="9072"/>
          <w:tab w:val="left" w:pos="13608"/>
        </w:tabs>
        <w:ind w:right="1870"/>
        <w:rPr>
          <w:sz w:val="22"/>
          <w:szCs w:val="22"/>
        </w:rPr>
      </w:pPr>
      <w:r>
        <w:rPr>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6E6D6AB8" w14:textId="77777777" w:rsidR="00CE0999" w:rsidRDefault="00CE0999" w:rsidP="0075760F">
      <w:pPr>
        <w:pStyle w:val="Normal"/>
        <w:tabs>
          <w:tab w:val="left" w:pos="4536"/>
          <w:tab w:val="left" w:pos="9072"/>
          <w:tab w:val="left" w:pos="13608"/>
        </w:tabs>
        <w:ind w:right="1870"/>
        <w:rPr>
          <w:sz w:val="22"/>
          <w:szCs w:val="22"/>
          <w:lang w:eastAsia="x-none"/>
        </w:rPr>
      </w:pPr>
    </w:p>
    <w:p w14:paraId="61B290E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Dimensions de l’ouverture : … × … mm</w:t>
      </w:r>
    </w:p>
    <w:p w14:paraId="1A6DEF1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10680975" w14:textId="26965791"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pc.</w:t>
      </w:r>
      <w:r>
        <w:rPr>
          <w:sz w:val="20"/>
          <w:szCs w:val="20"/>
        </w:rPr>
        <w:tab/>
        <w:t>PU _____________  PT _____________</w:t>
      </w:r>
    </w:p>
    <w:p w14:paraId="067A4B42"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CA5C6CB"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006D1ECF"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b/>
          <w:bCs/>
          <w:sz w:val="20"/>
          <w:szCs w:val="20"/>
        </w:rPr>
      </w:pPr>
      <w:r>
        <w:rPr>
          <w:b/>
          <w:bCs/>
          <w:sz w:val="20"/>
          <w:szCs w:val="20"/>
        </w:rPr>
        <w:t>02.02.26 Pose de panneaux de bois derrière les sidings PREFA positionnés au niveau du socle</w:t>
      </w:r>
    </w:p>
    <w:p w14:paraId="60AC739D" w14:textId="1EC82CD8"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panneaux de bois derrière les sidings PREFA positionnés au niveau du socle ; matériel de fixation compris.</w:t>
      </w:r>
    </w:p>
    <w:p w14:paraId="52DC46BE"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6792D8C3" w14:textId="57AB4965"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Largeur : 100 mm</w:t>
      </w:r>
    </w:p>
    <w:p w14:paraId="0792A6B5" w14:textId="60708968"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Épaisseur du matériau : 20 mm</w:t>
      </w:r>
    </w:p>
    <w:p w14:paraId="3C313B4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rPr>
      </w:pPr>
      <w:r>
        <w:rPr>
          <w:sz w:val="20"/>
          <w:szCs w:val="20"/>
        </w:rPr>
        <w:t>Longueur : ……… mm</w:t>
      </w:r>
    </w:p>
    <w:p w14:paraId="47BC1A7D"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F490CD5" w14:textId="420AA609" w:rsidR="00CE099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lastRenderedPageBreak/>
        <w:t>0,000 m</w:t>
      </w:r>
      <w:r>
        <w:rPr>
          <w:sz w:val="20"/>
          <w:szCs w:val="20"/>
        </w:rPr>
        <w:tab/>
        <w:t>PU _____________  PT _____________</w:t>
      </w:r>
    </w:p>
    <w:p w14:paraId="16510561"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D48172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3AB88AC8" w14:textId="77777777" w:rsidR="004A0473" w:rsidRDefault="00CE0999" w:rsidP="0075760F">
      <w:pPr>
        <w:pStyle w:val="Normal"/>
        <w:tabs>
          <w:tab w:val="left" w:pos="4025"/>
          <w:tab w:val="left" w:pos="10206"/>
          <w:tab w:val="left" w:pos="11340"/>
          <w:tab w:val="left" w:pos="12474"/>
          <w:tab w:val="left" w:pos="13608"/>
          <w:tab w:val="left" w:pos="14742"/>
          <w:tab w:val="left" w:pos="15876"/>
        </w:tabs>
        <w:ind w:right="1870"/>
        <w:rPr>
          <w:rFonts w:eastAsia="Times New Roman"/>
          <w:b/>
          <w:bCs/>
          <w:sz w:val="20"/>
          <w:szCs w:val="20"/>
        </w:rPr>
      </w:pPr>
      <w:r>
        <w:rPr>
          <w:b/>
          <w:bCs/>
          <w:sz w:val="20"/>
          <w:szCs w:val="20"/>
        </w:rPr>
        <w:br w:type="page"/>
      </w:r>
      <w:r>
        <w:rPr>
          <w:b/>
          <w:bCs/>
          <w:sz w:val="20"/>
          <w:szCs w:val="20"/>
        </w:rPr>
        <w:lastRenderedPageBreak/>
        <w:t>02.02.27 Bande d’aluminium perforée PREFA pour façades ventilées</w:t>
      </w:r>
    </w:p>
    <w:p w14:paraId="16464112" w14:textId="11AD26DC"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rPr>
      </w:pPr>
      <w:r>
        <w:rPr>
          <w:sz w:val="20"/>
          <w:szCs w:val="20"/>
        </w:rPr>
        <w:t>Livraison et pose de bandes d’aluminium perforées (perforations circulaires) ; pour entrée et sortie d’air ; protection de la lame d’air contre les insectes et les oiseaux ; matériel de fixation compris.</w:t>
      </w:r>
    </w:p>
    <w:p w14:paraId="203B06C3"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2"/>
          <w:szCs w:val="22"/>
          <w:lang w:eastAsia="x-none"/>
        </w:rPr>
      </w:pPr>
    </w:p>
    <w:p w14:paraId="137F3BA9" w14:textId="67A2E4EF"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Dimension de coupe : … mm</w:t>
      </w:r>
    </w:p>
    <w:p w14:paraId="13208D8D"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Pliure : selon les besoins</w:t>
      </w:r>
    </w:p>
    <w:p w14:paraId="62E314D1" w14:textId="77777777"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Matériau : aluminium</w:t>
      </w:r>
    </w:p>
    <w:p w14:paraId="3CA2716A" w14:textId="2E2E8F12"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Alliage : EN AW-3005</w:t>
      </w:r>
    </w:p>
    <w:p w14:paraId="3EE5C108" w14:textId="76C9BD91" w:rsidR="00CE0999" w:rsidRDefault="00CE0999" w:rsidP="0075760F">
      <w:pPr>
        <w:pStyle w:val="Normal"/>
        <w:tabs>
          <w:tab w:val="left" w:pos="2268"/>
          <w:tab w:val="left" w:pos="4536"/>
          <w:tab w:val="left" w:pos="6804"/>
          <w:tab w:val="left" w:pos="9072"/>
          <w:tab w:val="left" w:pos="11340"/>
          <w:tab w:val="left" w:pos="13608"/>
          <w:tab w:val="left" w:pos="15876"/>
        </w:tabs>
        <w:ind w:right="1870"/>
        <w:rPr>
          <w:sz w:val="20"/>
          <w:szCs w:val="20"/>
        </w:rPr>
      </w:pPr>
      <w:r>
        <w:rPr>
          <w:sz w:val="20"/>
          <w:szCs w:val="20"/>
        </w:rPr>
        <w:t>Épaisseur du matériau : 0,70 mm</w:t>
      </w:r>
    </w:p>
    <w:p w14:paraId="0F2B1B5D" w14:textId="55D8062D" w:rsidR="00CE0999" w:rsidRDefault="00CE0999" w:rsidP="0075760F">
      <w:pPr>
        <w:pStyle w:val="Normal"/>
        <w:tabs>
          <w:tab w:val="left" w:pos="2268"/>
          <w:tab w:val="left" w:pos="4536"/>
          <w:tab w:val="left" w:pos="6804"/>
          <w:tab w:val="left" w:pos="9072"/>
          <w:tab w:val="left" w:pos="11340"/>
          <w:tab w:val="left" w:pos="13608"/>
          <w:tab w:val="left" w:pos="15876"/>
        </w:tabs>
        <w:ind w:right="1870"/>
        <w:rPr>
          <w:rFonts w:eastAsia="Times New Roman"/>
          <w:sz w:val="20"/>
          <w:szCs w:val="20"/>
        </w:rPr>
      </w:pPr>
      <w:r>
        <w:rPr>
          <w:sz w:val="20"/>
          <w:szCs w:val="20"/>
        </w:rPr>
        <w:t xml:space="preserve">Perforations circulaires : </w:t>
      </w:r>
      <w:r>
        <w:rPr>
          <w:rFonts w:ascii="Menlo Regular" w:hAnsi="Menlo Regular"/>
          <w:sz w:val="20"/>
          <w:szCs w:val="20"/>
        </w:rPr>
        <w:t>⌀</w:t>
      </w:r>
      <w:r>
        <w:rPr>
          <w:sz w:val="20"/>
          <w:szCs w:val="20"/>
        </w:rPr>
        <w:t xml:space="preserve"> 5 mm</w:t>
      </w:r>
    </w:p>
    <w:p w14:paraId="54B0F1B9"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23362298"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rFonts w:eastAsia="Times New Roman"/>
          <w:sz w:val="20"/>
          <w:szCs w:val="20"/>
          <w:lang w:eastAsia="x-none"/>
        </w:rPr>
      </w:pPr>
    </w:p>
    <w:p w14:paraId="3DD31D66" w14:textId="19125F3D" w:rsidR="00CE0999" w:rsidRPr="00BF2BE9" w:rsidRDefault="00CE0999" w:rsidP="0075760F">
      <w:pPr>
        <w:pStyle w:val="Normal"/>
        <w:tabs>
          <w:tab w:val="left" w:pos="4025"/>
          <w:tab w:val="left" w:pos="10206"/>
          <w:tab w:val="left" w:pos="11340"/>
          <w:tab w:val="left" w:pos="12474"/>
          <w:tab w:val="left" w:pos="13608"/>
          <w:tab w:val="left" w:pos="14742"/>
          <w:tab w:val="left" w:pos="15876"/>
        </w:tabs>
        <w:ind w:right="1870"/>
        <w:rPr>
          <w:sz w:val="20"/>
          <w:szCs w:val="20"/>
        </w:rPr>
      </w:pPr>
      <w:r>
        <w:rPr>
          <w:b/>
          <w:bCs/>
          <w:sz w:val="20"/>
          <w:szCs w:val="20"/>
        </w:rPr>
        <w:t>0,000 m</w:t>
      </w:r>
      <w:r>
        <w:rPr>
          <w:sz w:val="20"/>
          <w:szCs w:val="20"/>
        </w:rPr>
        <w:tab/>
        <w:t>PU _____________  PT _____________</w:t>
      </w:r>
    </w:p>
    <w:p w14:paraId="6ED9F9A2" w14:textId="77777777" w:rsidR="004A0473" w:rsidRPr="00C6751D"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3B4AA294" w14:textId="77777777" w:rsidR="004A0473" w:rsidRPr="00C6751D" w:rsidRDefault="004A0473" w:rsidP="0075760F">
      <w:pPr>
        <w:pStyle w:val="Normal"/>
        <w:tabs>
          <w:tab w:val="left" w:pos="4025"/>
          <w:tab w:val="left" w:pos="10206"/>
          <w:tab w:val="left" w:pos="11340"/>
          <w:tab w:val="left" w:pos="12474"/>
          <w:tab w:val="left" w:pos="13608"/>
          <w:tab w:val="left" w:pos="14742"/>
          <w:tab w:val="left" w:pos="15876"/>
        </w:tabs>
        <w:ind w:right="1870"/>
        <w:jc w:val="right"/>
        <w:rPr>
          <w:sz w:val="22"/>
          <w:szCs w:val="22"/>
          <w:lang w:eastAsia="x-none"/>
        </w:rPr>
      </w:pPr>
    </w:p>
    <w:p w14:paraId="4DA02E3E" w14:textId="6E707FC9" w:rsidR="00CE0999" w:rsidRPr="00BF2BE9" w:rsidRDefault="006F4832"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rPr>
          <w:b/>
          <w:bCs/>
          <w:sz w:val="22"/>
          <w:szCs w:val="22"/>
        </w:rPr>
        <w:t>Titre 02.02 Sidings PREFA  PT ____________</w:t>
      </w:r>
    </w:p>
    <w:p w14:paraId="151AD9D7" w14:textId="0ACBD584" w:rsidR="00CE0999" w:rsidRPr="00BF2BE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sz w:val="22"/>
          <w:szCs w:val="22"/>
        </w:rPr>
      </w:pPr>
      <w:r>
        <w:br w:type="page"/>
      </w:r>
      <w:r>
        <w:rPr>
          <w:b/>
          <w:bCs/>
          <w:sz w:val="22"/>
          <w:szCs w:val="22"/>
        </w:rPr>
        <w:lastRenderedPageBreak/>
        <w:t>  </w:t>
      </w:r>
    </w:p>
    <w:p w14:paraId="4223D45D" w14:textId="77777777" w:rsidR="00CE0999" w:rsidRPr="00BF2BE9" w:rsidRDefault="00CE0999" w:rsidP="0075760F">
      <w:pPr>
        <w:pStyle w:val="Normal"/>
        <w:tabs>
          <w:tab w:val="left" w:pos="4025"/>
          <w:tab w:val="left" w:pos="10206"/>
          <w:tab w:val="left" w:pos="11340"/>
          <w:tab w:val="left" w:pos="12474"/>
          <w:tab w:val="left" w:pos="13608"/>
          <w:tab w:val="left" w:pos="14742"/>
          <w:tab w:val="left" w:pos="15876"/>
        </w:tabs>
        <w:ind w:right="1870"/>
        <w:rPr>
          <w:b/>
          <w:bCs/>
          <w:sz w:val="28"/>
          <w:szCs w:val="28"/>
        </w:rPr>
      </w:pPr>
      <w:r>
        <w:rPr>
          <w:b/>
          <w:bCs/>
          <w:sz w:val="28"/>
          <w:szCs w:val="28"/>
        </w:rPr>
        <w:t>Récapitulatif</w:t>
      </w:r>
    </w:p>
    <w:p w14:paraId="394BE2CE"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0"/>
          <w:szCs w:val="20"/>
          <w:lang w:eastAsia="x-none"/>
        </w:rPr>
      </w:pPr>
    </w:p>
    <w:p w14:paraId="1603BCD4"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sz w:val="22"/>
          <w:szCs w:val="22"/>
        </w:rPr>
      </w:pPr>
      <w:r>
        <w:rPr>
          <w:sz w:val="22"/>
          <w:szCs w:val="22"/>
        </w:rPr>
        <w:t>Titre 02.02 Sidings PREFA</w:t>
      </w:r>
    </w:p>
    <w:p w14:paraId="2CD61C1E" w14:textId="2F48C6EA"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sz w:val="20"/>
          <w:szCs w:val="20"/>
        </w:rPr>
      </w:pPr>
      <w:r>
        <w:rPr>
          <w:sz w:val="20"/>
          <w:szCs w:val="20"/>
        </w:rPr>
        <w:t>PT _____________</w:t>
      </w:r>
    </w:p>
    <w:p w14:paraId="286FBEE0" w14:textId="77777777" w:rsidR="004A0473" w:rsidRDefault="004A0473" w:rsidP="0075760F">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5B07D401" w14:textId="77777777" w:rsidR="004A0473" w:rsidRDefault="006F4832" w:rsidP="0075760F">
      <w:pPr>
        <w:pStyle w:val="Normal"/>
        <w:tabs>
          <w:tab w:val="left" w:pos="4025"/>
          <w:tab w:val="left" w:pos="10206"/>
          <w:tab w:val="left" w:pos="11340"/>
          <w:tab w:val="left" w:pos="12474"/>
          <w:tab w:val="left" w:pos="13608"/>
          <w:tab w:val="left" w:pos="14742"/>
          <w:tab w:val="left" w:pos="15876"/>
        </w:tabs>
        <w:ind w:right="1870"/>
        <w:rPr>
          <w:b/>
          <w:bCs/>
        </w:rPr>
      </w:pPr>
      <w:r>
        <w:rPr>
          <w:b/>
          <w:bCs/>
        </w:rPr>
        <w:t>LV 02 Façades PREFA</w:t>
      </w:r>
    </w:p>
    <w:p w14:paraId="562BC9AA" w14:textId="61FA5125" w:rsidR="00CE0999" w:rsidRDefault="00CE0999" w:rsidP="0075760F">
      <w:pPr>
        <w:pStyle w:val="Normal"/>
        <w:tabs>
          <w:tab w:val="left" w:pos="4025"/>
          <w:tab w:val="left" w:pos="10206"/>
          <w:tab w:val="left" w:pos="11340"/>
          <w:tab w:val="left" w:pos="12474"/>
          <w:tab w:val="left" w:pos="13608"/>
          <w:tab w:val="left" w:pos="14742"/>
          <w:tab w:val="left" w:pos="15876"/>
        </w:tabs>
        <w:ind w:right="1870"/>
        <w:jc w:val="right"/>
        <w:rPr>
          <w:b/>
          <w:bCs/>
        </w:rPr>
      </w:pPr>
      <w:r>
        <w:rPr>
          <w:b/>
          <w:bCs/>
        </w:rPr>
        <w:t>PT __________</w:t>
      </w:r>
    </w:p>
    <w:p w14:paraId="68E46FE6" w14:textId="77777777" w:rsidR="00CE0999" w:rsidRDefault="00CE0999" w:rsidP="0075760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b/>
          <w:bCs/>
          <w:lang w:eastAsia="x-none"/>
        </w:rPr>
      </w:pPr>
    </w:p>
    <w:p w14:paraId="1EA5AF09" w14:textId="77777777" w:rsidR="00CE0999" w:rsidRPr="00324BF8" w:rsidRDefault="00CE0999" w:rsidP="0075760F"/>
    <w:p w14:paraId="60BFF541" w14:textId="77777777" w:rsidR="00CE0999" w:rsidRPr="00324BF8" w:rsidRDefault="00CE0999" w:rsidP="0075760F"/>
    <w:p w14:paraId="3F30A26B" w14:textId="77777777" w:rsidR="009D5B78" w:rsidRDefault="009D5B78"/>
    <w:sectPr w:rsidR="009D5B78" w:rsidSect="00D977D2">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70AF4" w14:textId="77777777" w:rsidR="004439A6" w:rsidRDefault="004439A6" w:rsidP="00D977D2">
      <w:r>
        <w:separator/>
      </w:r>
    </w:p>
  </w:endnote>
  <w:endnote w:type="continuationSeparator" w:id="0">
    <w:p w14:paraId="551D51B1" w14:textId="77777777" w:rsidR="004439A6" w:rsidRDefault="004439A6" w:rsidP="00D9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FFC0" w14:textId="77777777" w:rsidR="00C6751D" w:rsidRDefault="00C675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56C5" w14:textId="77777777" w:rsidR="004439A6" w:rsidRDefault="004439A6" w:rsidP="00D977D2">
    <w:pPr>
      <w:spacing w:after="200" w:line="276" w:lineRule="auto"/>
    </w:pPr>
  </w:p>
  <w:p w14:paraId="585CB42F" w14:textId="77777777" w:rsidR="004439A6" w:rsidRPr="00D977D2" w:rsidRDefault="004439A6" w:rsidP="0075760F">
    <w:pPr>
      <w:rPr>
        <w:rFonts w:asciiTheme="majorHAnsi" w:hAnsiTheme="majorHAnsi"/>
        <w:sz w:val="22"/>
        <w:szCs w:val="22"/>
      </w:rPr>
    </w:pPr>
    <w:r>
      <w:rPr>
        <w:rFonts w:asciiTheme="majorHAnsi" w:hAnsiTheme="majorHAnsi"/>
        <w:sz w:val="22"/>
        <w:szCs w:val="22"/>
      </w:rPr>
      <w:t>PREFA Aluminiumprodukte GmbH</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page </w:t>
    </w:r>
    <w:r w:rsidRPr="00D977D2">
      <w:rPr>
        <w:rFonts w:asciiTheme="majorHAnsi" w:hAnsiTheme="majorHAnsi"/>
        <w:sz w:val="22"/>
        <w:szCs w:val="22"/>
      </w:rPr>
      <w:fldChar w:fldCharType="begin"/>
    </w:r>
    <w:r w:rsidRPr="00D977D2">
      <w:rPr>
        <w:rFonts w:asciiTheme="majorHAnsi" w:hAnsiTheme="majorHAnsi"/>
        <w:sz w:val="22"/>
        <w:szCs w:val="22"/>
      </w:rPr>
      <w:instrText xml:space="preserve"> PAGE </w:instrText>
    </w:r>
    <w:r w:rsidRPr="00D977D2">
      <w:rPr>
        <w:rFonts w:asciiTheme="majorHAnsi" w:hAnsiTheme="majorHAnsi"/>
        <w:sz w:val="22"/>
        <w:szCs w:val="22"/>
      </w:rPr>
      <w:fldChar w:fldCharType="separate"/>
    </w:r>
    <w:r w:rsidR="00C6751D">
      <w:rPr>
        <w:rFonts w:asciiTheme="majorHAnsi" w:hAnsiTheme="majorHAnsi"/>
        <w:noProof/>
        <w:sz w:val="22"/>
        <w:szCs w:val="22"/>
      </w:rPr>
      <w:t>1</w:t>
    </w:r>
    <w:r w:rsidRPr="00D977D2">
      <w:rPr>
        <w:rFonts w:asciiTheme="majorHAnsi" w:hAnsiTheme="majorHAnsi"/>
        <w:sz w:val="22"/>
        <w:szCs w:val="22"/>
      </w:rPr>
      <w:fldChar w:fldCharType="end"/>
    </w:r>
    <w:r>
      <w:rPr>
        <w:rFonts w:asciiTheme="majorHAnsi" w:hAnsiTheme="majorHAnsi"/>
        <w:sz w:val="22"/>
        <w:szCs w:val="22"/>
      </w:rPr>
      <w:t xml:space="preserve"> sur </w:t>
    </w:r>
    <w:r w:rsidRPr="00D977D2">
      <w:rPr>
        <w:rFonts w:asciiTheme="majorHAnsi" w:hAnsiTheme="majorHAnsi"/>
        <w:sz w:val="22"/>
        <w:szCs w:val="22"/>
      </w:rPr>
      <w:fldChar w:fldCharType="begin"/>
    </w:r>
    <w:r w:rsidRPr="00D977D2">
      <w:rPr>
        <w:rFonts w:asciiTheme="majorHAnsi" w:hAnsiTheme="majorHAnsi"/>
        <w:sz w:val="22"/>
        <w:szCs w:val="22"/>
      </w:rPr>
      <w:instrText xml:space="preserve"> NUMPAGES  </w:instrText>
    </w:r>
    <w:r w:rsidRPr="00D977D2">
      <w:rPr>
        <w:rFonts w:asciiTheme="majorHAnsi" w:hAnsiTheme="majorHAnsi"/>
        <w:sz w:val="22"/>
        <w:szCs w:val="22"/>
      </w:rPr>
      <w:fldChar w:fldCharType="separate"/>
    </w:r>
    <w:r w:rsidR="00C6751D">
      <w:rPr>
        <w:rFonts w:asciiTheme="majorHAnsi" w:hAnsiTheme="majorHAnsi"/>
        <w:noProof/>
        <w:sz w:val="22"/>
        <w:szCs w:val="22"/>
      </w:rPr>
      <w:t>12</w:t>
    </w:r>
    <w:r w:rsidRPr="00D977D2">
      <w:rPr>
        <w:rFonts w:asciiTheme="majorHAnsi" w:hAnsiTheme="majorHAnsi"/>
        <w:sz w:val="22"/>
        <w:szCs w:val="22"/>
      </w:rPr>
      <w:fldChar w:fldCharType="end"/>
    </w:r>
  </w:p>
  <w:p w14:paraId="77794936" w14:textId="77777777" w:rsidR="004439A6" w:rsidRPr="00D977D2" w:rsidRDefault="004439A6" w:rsidP="0075760F">
    <w:pPr>
      <w:rPr>
        <w:rFonts w:asciiTheme="majorHAnsi" w:hAnsiTheme="majorHAnsi"/>
        <w:sz w:val="22"/>
        <w:szCs w:val="22"/>
      </w:rPr>
    </w:pPr>
    <w:r>
      <w:rPr>
        <w:rFonts w:asciiTheme="majorHAnsi" w:hAnsiTheme="majorHAnsi"/>
        <w:sz w:val="22"/>
        <w:szCs w:val="22"/>
      </w:rPr>
      <w:t>A-3182 Marktl/Lilienfeld</w:t>
    </w:r>
  </w:p>
  <w:p w14:paraId="02FA8A2B" w14:textId="77777777" w:rsidR="004439A6" w:rsidRPr="00A75A63" w:rsidRDefault="00C6751D" w:rsidP="0075760F">
    <w:pPr>
      <w:pStyle w:val="Fuzeile"/>
    </w:pPr>
    <w:hyperlink r:id="rId1" w:history="1">
      <w:r w:rsidR="004439A6">
        <w:rPr>
          <w:rStyle w:val="Hyperlink"/>
        </w:rPr>
        <w:t>www.prefa.com</w:t>
      </w:r>
    </w:hyperlink>
    <w:r w:rsidR="004439A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F2DB" w14:textId="77777777" w:rsidR="00C6751D" w:rsidRDefault="00C675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BA9D" w14:textId="77777777" w:rsidR="004439A6" w:rsidRDefault="004439A6" w:rsidP="00D977D2">
      <w:r>
        <w:separator/>
      </w:r>
    </w:p>
  </w:footnote>
  <w:footnote w:type="continuationSeparator" w:id="0">
    <w:p w14:paraId="577C80D5" w14:textId="77777777" w:rsidR="004439A6" w:rsidRDefault="004439A6" w:rsidP="00D97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247E" w14:textId="77777777" w:rsidR="00C6751D" w:rsidRDefault="00C675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E08C" w14:textId="0CB42AC0" w:rsidR="004439A6" w:rsidRDefault="004439A6" w:rsidP="0075760F">
    <w:pPr>
      <w:pStyle w:val="Kopfzeile"/>
      <w:jc w:val="right"/>
    </w:pPr>
    <w:r>
      <w:tab/>
    </w:r>
    <w:r w:rsidR="00C6751D">
      <w:rPr>
        <w:noProof/>
        <w:lang w:val="de-DE" w:eastAsia="de-DE"/>
      </w:rPr>
      <w:drawing>
        <wp:inline distT="0" distB="0" distL="0" distR="0" wp14:anchorId="14C5FE85" wp14:editId="67CBB38E">
          <wp:extent cx="1838325" cy="342900"/>
          <wp:effectExtent l="0" t="0" r="9525" b="0"/>
          <wp:docPr id="1" name="Grafik 1" descr="PREFA Logo Claim einzeilig schwarz F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FA Logo Claim einzeilig schwarz FRA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bookmarkStart w:id="0" w:name="_GoBack"/>
    <w:bookmarkEnd w:id="0"/>
  </w:p>
  <w:p w14:paraId="36D52C3B" w14:textId="77777777" w:rsidR="004439A6" w:rsidRDefault="004439A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623C" w14:textId="77777777" w:rsidR="00C6751D" w:rsidRDefault="00C675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99"/>
    <w:rsid w:val="00012D82"/>
    <w:rsid w:val="00071351"/>
    <w:rsid w:val="00095B1C"/>
    <w:rsid w:val="000B6C83"/>
    <w:rsid w:val="000C0C21"/>
    <w:rsid w:val="000D7174"/>
    <w:rsid w:val="000F09C2"/>
    <w:rsid w:val="000F581A"/>
    <w:rsid w:val="00104569"/>
    <w:rsid w:val="00115A60"/>
    <w:rsid w:val="00153416"/>
    <w:rsid w:val="001A1149"/>
    <w:rsid w:val="001C2F16"/>
    <w:rsid w:val="001F61FB"/>
    <w:rsid w:val="00214239"/>
    <w:rsid w:val="00236C4B"/>
    <w:rsid w:val="0027004F"/>
    <w:rsid w:val="002831B6"/>
    <w:rsid w:val="002858D2"/>
    <w:rsid w:val="002D1A1A"/>
    <w:rsid w:val="00323905"/>
    <w:rsid w:val="0034355B"/>
    <w:rsid w:val="00374052"/>
    <w:rsid w:val="00385AD8"/>
    <w:rsid w:val="003A0EEF"/>
    <w:rsid w:val="003B5502"/>
    <w:rsid w:val="003B6A1A"/>
    <w:rsid w:val="003B6ECC"/>
    <w:rsid w:val="004067E2"/>
    <w:rsid w:val="00412119"/>
    <w:rsid w:val="004439A6"/>
    <w:rsid w:val="0047594A"/>
    <w:rsid w:val="004A0247"/>
    <w:rsid w:val="004A0473"/>
    <w:rsid w:val="004B515D"/>
    <w:rsid w:val="004C7A5A"/>
    <w:rsid w:val="004D1EFC"/>
    <w:rsid w:val="004F140A"/>
    <w:rsid w:val="00567288"/>
    <w:rsid w:val="00584964"/>
    <w:rsid w:val="005F706C"/>
    <w:rsid w:val="00600E4D"/>
    <w:rsid w:val="00637C1A"/>
    <w:rsid w:val="006424E6"/>
    <w:rsid w:val="006F4832"/>
    <w:rsid w:val="0075760F"/>
    <w:rsid w:val="00776294"/>
    <w:rsid w:val="007A74E5"/>
    <w:rsid w:val="007B4C3F"/>
    <w:rsid w:val="007E6013"/>
    <w:rsid w:val="007F6841"/>
    <w:rsid w:val="008818A0"/>
    <w:rsid w:val="00894CC9"/>
    <w:rsid w:val="008C00B4"/>
    <w:rsid w:val="00945E80"/>
    <w:rsid w:val="00985318"/>
    <w:rsid w:val="009D5B78"/>
    <w:rsid w:val="009F10F4"/>
    <w:rsid w:val="00A12C55"/>
    <w:rsid w:val="00A63E55"/>
    <w:rsid w:val="00A7450A"/>
    <w:rsid w:val="00AE05FB"/>
    <w:rsid w:val="00B021E0"/>
    <w:rsid w:val="00B1591E"/>
    <w:rsid w:val="00B25512"/>
    <w:rsid w:val="00B308FC"/>
    <w:rsid w:val="00B46B0D"/>
    <w:rsid w:val="00BB005D"/>
    <w:rsid w:val="00BE5B71"/>
    <w:rsid w:val="00BF5C1C"/>
    <w:rsid w:val="00C37B8B"/>
    <w:rsid w:val="00C57495"/>
    <w:rsid w:val="00C6751D"/>
    <w:rsid w:val="00CA2F86"/>
    <w:rsid w:val="00CB0CE6"/>
    <w:rsid w:val="00CC38B1"/>
    <w:rsid w:val="00CD575C"/>
    <w:rsid w:val="00CE0999"/>
    <w:rsid w:val="00CE4441"/>
    <w:rsid w:val="00CE7832"/>
    <w:rsid w:val="00D9024C"/>
    <w:rsid w:val="00D977D2"/>
    <w:rsid w:val="00E01BCD"/>
    <w:rsid w:val="00E3310D"/>
    <w:rsid w:val="00EA490D"/>
    <w:rsid w:val="00EA4A52"/>
    <w:rsid w:val="00EB71B1"/>
    <w:rsid w:val="00ED475F"/>
    <w:rsid w:val="00F04F8A"/>
    <w:rsid w:val="00F15878"/>
    <w:rsid w:val="00F15BD5"/>
    <w:rsid w:val="00F57D14"/>
    <w:rsid w:val="00FB6560"/>
    <w:rsid w:val="00FE3A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4:docId w14:val="7380F2F5"/>
  <w14:defaultImageDpi w14:val="300"/>
  <w15:docId w15:val="{83D6AA65-6BE7-4618-BB56-474E65BB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CE0999"/>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CE0999"/>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CE0999"/>
    <w:rPr>
      <w:rFonts w:ascii="Calibri" w:eastAsia="Calibri" w:hAnsi="Calibri" w:cs="Times New Roman"/>
      <w:sz w:val="22"/>
      <w:szCs w:val="22"/>
      <w:lang w:val="fr-FR" w:eastAsia="en-US"/>
    </w:rPr>
  </w:style>
  <w:style w:type="character" w:styleId="Hyperlink">
    <w:name w:val="Hyperlink"/>
    <w:uiPriority w:val="99"/>
    <w:unhideWhenUsed/>
    <w:rsid w:val="00CE0999"/>
    <w:rPr>
      <w:color w:val="0000FF"/>
      <w:u w:val="single"/>
    </w:rPr>
  </w:style>
  <w:style w:type="paragraph" w:customStyle="1" w:styleId="Normal">
    <w:name w:val="[Normal]"/>
    <w:uiPriority w:val="99"/>
    <w:rsid w:val="00CE0999"/>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CE0999"/>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CE0999"/>
    <w:rPr>
      <w:rFonts w:ascii="Courier New" w:eastAsia="Calibri"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E9F0B9490C2346A9EE7EE0ACC0240E" ma:contentTypeVersion="10" ma:contentTypeDescription="Ein neues Dokument erstellen." ma:contentTypeScope="" ma:versionID="993612c7fe29d304dcb62fab97adb52a">
  <xsd:schema xmlns:xsd="http://www.w3.org/2001/XMLSchema" xmlns:xs="http://www.w3.org/2001/XMLSchema" xmlns:p="http://schemas.microsoft.com/office/2006/metadata/properties" xmlns:ns2="94103696-a8b4-4d52-ab65-3fdf2c999df9" xmlns:ns3="43e6e013-0698-44a1-9d48-8ff31a1df0c3" targetNamespace="http://schemas.microsoft.com/office/2006/metadata/properties" ma:root="true" ma:fieldsID="3dd6da19b8d4cc116e33d88072433f8e" ns2:_="" ns3:_="">
    <xsd:import namespace="94103696-a8b4-4d52-ab65-3fdf2c999df9"/>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3696-a8b4-4d52-ab65-3fdf2c999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482B1-0B1F-4C1C-802C-D8938E020754}"/>
</file>

<file path=customXml/itemProps2.xml><?xml version="1.0" encoding="utf-8"?>
<ds:datastoreItem xmlns:ds="http://schemas.openxmlformats.org/officeDocument/2006/customXml" ds:itemID="{B239FD3F-CB18-4D6E-9788-5AFD44865D63}"/>
</file>

<file path=customXml/itemProps3.xml><?xml version="1.0" encoding="utf-8"?>
<ds:datastoreItem xmlns:ds="http://schemas.openxmlformats.org/officeDocument/2006/customXml" ds:itemID="{1B4C6D18-437E-4D9B-8A50-938070E24B40}"/>
</file>

<file path=docProps/app.xml><?xml version="1.0" encoding="utf-8"?>
<Properties xmlns="http://schemas.openxmlformats.org/officeDocument/2006/extended-properties" xmlns:vt="http://schemas.openxmlformats.org/officeDocument/2006/docPropsVTypes">
  <Template>Normal</Template>
  <TotalTime>0</TotalTime>
  <Pages>12</Pages>
  <Words>2420</Words>
  <Characters>15251</Characters>
  <Application>Microsoft Office Word</Application>
  <DocSecurity>0</DocSecurity>
  <Lines>127</Lines>
  <Paragraphs>35</Paragraphs>
  <ScaleCrop>false</ScaleCrop>
  <Company>XXL Communication</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Mujadzic Alma</cp:lastModifiedBy>
  <cp:revision>80</cp:revision>
  <dcterms:created xsi:type="dcterms:W3CDTF">2017-09-08T19:03:00Z</dcterms:created>
  <dcterms:modified xsi:type="dcterms:W3CDTF">2017-12-20T11:27:00Z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0x01010046E9F0B9490C2346A9EE7EE0ACC0240E</vt:lpwstr>
  </property>
</Properties>
</file>